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8F" w:rsidRPr="00B81D07" w:rsidRDefault="0016628F" w:rsidP="0016628F">
      <w:pPr>
        <w:spacing w:before="150" w:beforeAutospacing="0"/>
        <w:jc w:val="center"/>
        <w:rPr>
          <w:rFonts w:ascii="Times New Roman" w:eastAsia="Times New Roman" w:hAnsi="Times New Roman"/>
          <w:b/>
          <w:sz w:val="44"/>
          <w:szCs w:val="44"/>
          <w:lang w:eastAsia="cs-CZ"/>
        </w:rPr>
      </w:pPr>
      <w:bookmarkStart w:id="0" w:name="_GoBack"/>
      <w:bookmarkEnd w:id="0"/>
      <w:r w:rsidRPr="00B81D07">
        <w:rPr>
          <w:rFonts w:eastAsia="Times New Roman" w:cs="Calibri"/>
          <w:b/>
          <w:bCs/>
          <w:sz w:val="44"/>
          <w:szCs w:val="44"/>
          <w:u w:val="single"/>
          <w:lang w:eastAsia="cs-CZ"/>
        </w:rPr>
        <w:t>INFORMACE PRO VEŘEJNOST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ve věcech majetkových (dále jen ÚZSVM) údaje o </w:t>
      </w:r>
      <w:r w:rsidR="0057781A">
        <w:rPr>
          <w:rFonts w:ascii="Arial" w:eastAsia="Times New Roman" w:hAnsi="Arial" w:cs="Arial"/>
          <w:sz w:val="28"/>
          <w:szCs w:val="28"/>
          <w:lang w:eastAsia="cs-CZ"/>
        </w:rPr>
        <w:t>nemovitých věcech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u nichž není osoba dosud zapsaná v katastru nemovitostí jako vlastník nebo jiný oprávněný označena dostatečně určitě.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>V § 65 katastrálního zákona se ÚZSV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M ukládá vést o </w:t>
      </w:r>
      <w:r w:rsidR="009812C0">
        <w:rPr>
          <w:rFonts w:ascii="Arial" w:eastAsia="Times New Roman" w:hAnsi="Arial" w:cs="Arial"/>
          <w:sz w:val="28"/>
          <w:szCs w:val="28"/>
          <w:lang w:eastAsia="cs-CZ"/>
        </w:rPr>
        <w:t>nemovitých věcech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s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nejednoznačným vlastníkem evidenci, tuto evidenci zveřejnit na svých internetových stránkách a údaje předat obecnímu úřadu, na jehož území se </w:t>
      </w:r>
      <w:r w:rsidR="00D82C8E">
        <w:rPr>
          <w:rFonts w:ascii="Arial" w:eastAsia="Times New Roman" w:hAnsi="Arial" w:cs="Arial"/>
          <w:sz w:val="28"/>
          <w:szCs w:val="28"/>
          <w:lang w:eastAsia="cs-CZ"/>
        </w:rPr>
        <w:t xml:space="preserve">nemovitá věc 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nachází, s tím, že obecní úřad údaje zveřejní na úřední desce. Dále zákon ukládá ÚZSVM provést v součinnosti s příslušným obecním úřadem šetření k dohledání vlastníka.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Zjistí-li ÚZSVM osobu vlastníka </w:t>
      </w:r>
      <w:r w:rsidR="00C0636F">
        <w:rPr>
          <w:rFonts w:ascii="Arial" w:eastAsia="Times New Roman" w:hAnsi="Arial" w:cs="Arial"/>
          <w:sz w:val="28"/>
          <w:szCs w:val="28"/>
          <w:lang w:eastAsia="cs-CZ"/>
        </w:rPr>
        <w:t>nemovité věci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, písemně ho vyzve,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aby předložil listiny dokládající jeho vlastnictví příslušnému katastrálnímu úřadu, nebo uplatnil svá vlastnická práva v občanskoprávním řízení. Přihlásí-li se ÚZSVM osoba, která tvrdí, že je vlastníkem </w:t>
      </w:r>
      <w:r w:rsidR="00C0636F">
        <w:rPr>
          <w:rFonts w:ascii="Arial" w:eastAsia="Times New Roman" w:hAnsi="Arial" w:cs="Arial"/>
          <w:sz w:val="28"/>
          <w:szCs w:val="28"/>
          <w:lang w:eastAsia="cs-CZ"/>
        </w:rPr>
        <w:t>nemovité věci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, ÚZSVM ji písemně vyzve, aby listiny dokládající její vlastnictví předložila katastrálnímu úřadu, nebo uplatnila svá vlastnická práva v občanskoprávním řízení.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>Nepodaří-li se vlastníka zjistit a uběhne-li lhůt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>a podle občanského zákoníku, má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se za to, že </w:t>
      </w:r>
      <w:r w:rsidR="00C023A9">
        <w:rPr>
          <w:rFonts w:ascii="Arial" w:eastAsia="Times New Roman" w:hAnsi="Arial" w:cs="Arial"/>
          <w:sz w:val="28"/>
          <w:szCs w:val="28"/>
          <w:lang w:eastAsia="cs-CZ"/>
        </w:rPr>
        <w:t xml:space="preserve">nemovitá věc 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je opuštěná. To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>to ustanovení zákona vychází ze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skutečnosti, že k vlastnictví takových </w:t>
      </w:r>
      <w:r w:rsidR="00B30E97">
        <w:rPr>
          <w:rFonts w:ascii="Arial" w:eastAsia="Times New Roman" w:hAnsi="Arial" w:cs="Arial"/>
          <w:sz w:val="28"/>
          <w:szCs w:val="28"/>
          <w:lang w:eastAsia="cs-CZ"/>
        </w:rPr>
        <w:t>nemovitých věcí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se dlouhodobě nikdo nehlásí, neplatí z nich daně, nepečuje o ně, a tak lze předpokládat,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že tyto osoby nevykonávají vlastnické právo ke svým </w:t>
      </w:r>
      <w:r w:rsidR="00B30E97">
        <w:rPr>
          <w:rFonts w:ascii="Arial" w:eastAsia="Times New Roman" w:hAnsi="Arial" w:cs="Arial"/>
          <w:sz w:val="28"/>
          <w:szCs w:val="28"/>
          <w:lang w:eastAsia="cs-CZ"/>
        </w:rPr>
        <w:t>nemovitým věcem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ve smyslu</w:t>
      </w:r>
      <w:r w:rsidR="00065E4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§ 1050 odst. 2 nového občanského zákoníku. Po uplynutí 10 let nevykonávání vlastnického práva se </w:t>
      </w:r>
      <w:r w:rsidR="00065E4C">
        <w:rPr>
          <w:rFonts w:ascii="Arial" w:eastAsia="Times New Roman" w:hAnsi="Arial" w:cs="Arial"/>
          <w:sz w:val="28"/>
          <w:szCs w:val="28"/>
          <w:lang w:eastAsia="cs-CZ"/>
        </w:rPr>
        <w:t>nemovitá věc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považuje za opuštěnou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a stává se vlastnictvím státu.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Pokud osoba (fyzická nebo právnická) zjistí, že je vlastníkem </w:t>
      </w:r>
      <w:r w:rsidR="00C023A9">
        <w:rPr>
          <w:rFonts w:ascii="Arial" w:eastAsia="Times New Roman" w:hAnsi="Arial" w:cs="Arial"/>
          <w:sz w:val="28"/>
          <w:szCs w:val="28"/>
          <w:lang w:eastAsia="cs-CZ"/>
        </w:rPr>
        <w:t>nemovité věci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uvedené na seznamu zveřejněném na webové adrese </w:t>
      </w:r>
      <w:hyperlink r:id="rId5" w:history="1">
        <w:r w:rsidRPr="00955C7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cs-CZ"/>
          </w:rPr>
          <w:t>www.uzsvm.cz</w:t>
        </w:r>
      </w:hyperlink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>, může se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BF7698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Seznam </w:t>
      </w:r>
      <w:r w:rsidR="003409A8">
        <w:rPr>
          <w:rFonts w:ascii="Arial" w:eastAsia="Times New Roman" w:hAnsi="Arial" w:cs="Arial"/>
          <w:sz w:val="28"/>
          <w:szCs w:val="28"/>
          <w:lang w:eastAsia="cs-CZ"/>
        </w:rPr>
        <w:t>nemovitých věcí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zveřejněný webu ÚZSVM je ve formátu „xls“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a obsahuje výhradně údaje, které ÚZSVM obdržel o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>d Českého úřadu zeměměřického a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>katastrálního podle § 64 zákona č. 256/2013</w:t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 Sb.,</w:t>
      </w:r>
      <w:r w:rsidR="00DA6E8C">
        <w:rPr>
          <w:rFonts w:ascii="Arial" w:eastAsia="Times New Roman" w:hAnsi="Arial" w:cs="Arial"/>
          <w:sz w:val="28"/>
          <w:szCs w:val="28"/>
          <w:lang w:eastAsia="cs-CZ"/>
        </w:rPr>
        <w:br/>
      </w:r>
      <w:r w:rsidR="00B81D07" w:rsidRPr="00955C71">
        <w:rPr>
          <w:rFonts w:ascii="Arial" w:eastAsia="Times New Roman" w:hAnsi="Arial" w:cs="Arial"/>
          <w:sz w:val="28"/>
          <w:szCs w:val="28"/>
          <w:lang w:eastAsia="cs-CZ"/>
        </w:rPr>
        <w:t>o katastru nemovitostí, v </w:t>
      </w:r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platném znění. </w:t>
      </w:r>
    </w:p>
    <w:p w:rsidR="0016628F" w:rsidRPr="00955C71" w:rsidRDefault="0016628F" w:rsidP="00B81D07">
      <w:pPr>
        <w:spacing w:before="0" w:beforeAutospacing="0"/>
        <w:rPr>
          <w:rFonts w:ascii="Arial" w:eastAsia="Times New Roman" w:hAnsi="Arial" w:cs="Arial"/>
          <w:sz w:val="28"/>
          <w:szCs w:val="28"/>
          <w:lang w:eastAsia="cs-CZ"/>
        </w:rPr>
      </w:pPr>
      <w:r w:rsidRPr="00BF7698">
        <w:rPr>
          <w:rFonts w:ascii="Arial" w:eastAsia="Times New Roman" w:hAnsi="Arial" w:cs="Arial"/>
          <w:lang w:eastAsia="cs-CZ"/>
        </w:rPr>
        <w:t xml:space="preserve">K prohlížení těchto dat v uvedeném formátu lze využít nejen Microsoft Excel, ale např. aplikaci OpenOffice.org, která je k dispozici bezplatně na adrese </w:t>
      </w:r>
      <w:hyperlink r:id="rId6" w:history="1">
        <w:r w:rsidRPr="00BF7698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955C71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sectPr w:rsidR="0016628F" w:rsidRPr="00955C71" w:rsidSect="00955C71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8F"/>
    <w:rsid w:val="000528B9"/>
    <w:rsid w:val="00065E4C"/>
    <w:rsid w:val="0016628F"/>
    <w:rsid w:val="00193B90"/>
    <w:rsid w:val="00211D23"/>
    <w:rsid w:val="00220DDD"/>
    <w:rsid w:val="00306698"/>
    <w:rsid w:val="003409A8"/>
    <w:rsid w:val="00380E35"/>
    <w:rsid w:val="004A00E7"/>
    <w:rsid w:val="004B3D66"/>
    <w:rsid w:val="0057781A"/>
    <w:rsid w:val="00600729"/>
    <w:rsid w:val="00616BC2"/>
    <w:rsid w:val="00645B7A"/>
    <w:rsid w:val="00681B7F"/>
    <w:rsid w:val="00752F9E"/>
    <w:rsid w:val="007B7BC4"/>
    <w:rsid w:val="008C3625"/>
    <w:rsid w:val="008F1599"/>
    <w:rsid w:val="00955C71"/>
    <w:rsid w:val="009812C0"/>
    <w:rsid w:val="009A4F5D"/>
    <w:rsid w:val="00B30E97"/>
    <w:rsid w:val="00B4667C"/>
    <w:rsid w:val="00B81D07"/>
    <w:rsid w:val="00BF7698"/>
    <w:rsid w:val="00C023A9"/>
    <w:rsid w:val="00C0636F"/>
    <w:rsid w:val="00CE0D8A"/>
    <w:rsid w:val="00D82C8E"/>
    <w:rsid w:val="00D9553C"/>
    <w:rsid w:val="00DA6E8C"/>
    <w:rsid w:val="00DC6AB2"/>
    <w:rsid w:val="00EA3721"/>
    <w:rsid w:val="00F14BE9"/>
    <w:rsid w:val="00F16776"/>
    <w:rsid w:val="00F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698"/>
    <w:pPr>
      <w:spacing w:before="100" w:beforeAutospacing="1" w:after="12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628F"/>
    <w:rPr>
      <w:b/>
      <w:bCs/>
    </w:rPr>
  </w:style>
  <w:style w:type="character" w:customStyle="1" w:styleId="ms-rtethemefontface-1">
    <w:name w:val="ms-rtethemefontface-1"/>
    <w:basedOn w:val="Standardnpsmoodstavce"/>
    <w:rsid w:val="0016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698"/>
    <w:pPr>
      <w:spacing w:before="100" w:beforeAutospacing="1" w:after="12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628F"/>
    <w:rPr>
      <w:b/>
      <w:bCs/>
    </w:rPr>
  </w:style>
  <w:style w:type="character" w:customStyle="1" w:styleId="ms-rtethemefontface-1">
    <w:name w:val="ms-rtethemefontface-1"/>
    <w:basedOn w:val="Standardnpsmoodstavce"/>
    <w:rsid w:val="0016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13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9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50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00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827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76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801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52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356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212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2710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http://www.openoffice.cz/stahnout</vt:lpwstr>
      </vt:variant>
      <vt:variant>
        <vt:lpwstr/>
      </vt:variant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Bedřich Rychlý</dc:creator>
  <cp:lastModifiedBy>PC-mistostarosta</cp:lastModifiedBy>
  <cp:revision>2</cp:revision>
  <cp:lastPrinted>2014-03-19T11:51:00Z</cp:lastPrinted>
  <dcterms:created xsi:type="dcterms:W3CDTF">2014-08-06T11:21:00Z</dcterms:created>
  <dcterms:modified xsi:type="dcterms:W3CDTF">2014-08-06T11:21:00Z</dcterms:modified>
</cp:coreProperties>
</file>